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A57E6" w14:textId="059B04F6" w:rsidR="00BE4E54" w:rsidRDefault="00BE7CEC" w:rsidP="00BE4E54">
      <w:pPr>
        <w:pStyle w:val="3Policytitle"/>
        <w:jc w:val="center"/>
        <w:rPr>
          <w:sz w:val="56"/>
          <w:szCs w:val="56"/>
        </w:rPr>
      </w:pPr>
      <w:r w:rsidRPr="00BE7CEC">
        <w:rPr>
          <w:sz w:val="56"/>
          <w:szCs w:val="56"/>
        </w:rPr>
        <w:t xml:space="preserve">Privacy </w:t>
      </w:r>
      <w:r w:rsidR="00BE4E54">
        <w:rPr>
          <w:sz w:val="56"/>
          <w:szCs w:val="56"/>
        </w:rPr>
        <w:t>N</w:t>
      </w:r>
      <w:r w:rsidRPr="00BE7CEC">
        <w:rPr>
          <w:sz w:val="56"/>
          <w:szCs w:val="56"/>
        </w:rPr>
        <w:t>otice for</w:t>
      </w:r>
    </w:p>
    <w:p w14:paraId="6FE26711" w14:textId="77777777" w:rsidR="000134C5" w:rsidRDefault="000134C5" w:rsidP="00BE4E54">
      <w:pPr>
        <w:pStyle w:val="3Policytitle"/>
        <w:jc w:val="center"/>
        <w:rPr>
          <w:sz w:val="56"/>
          <w:szCs w:val="56"/>
        </w:rPr>
      </w:pPr>
      <w:r>
        <w:rPr>
          <w:sz w:val="56"/>
          <w:szCs w:val="56"/>
        </w:rPr>
        <w:t xml:space="preserve">Staff, </w:t>
      </w:r>
      <w:r w:rsidR="00BE4E54">
        <w:rPr>
          <w:sz w:val="56"/>
          <w:szCs w:val="56"/>
        </w:rPr>
        <w:t>G</w:t>
      </w:r>
      <w:r w:rsidR="00EF5F5D">
        <w:rPr>
          <w:sz w:val="56"/>
          <w:szCs w:val="56"/>
        </w:rPr>
        <w:t>overnors</w:t>
      </w:r>
      <w:r w:rsidR="00BE4E54">
        <w:rPr>
          <w:sz w:val="56"/>
          <w:szCs w:val="56"/>
        </w:rPr>
        <w:t xml:space="preserve">, </w:t>
      </w:r>
    </w:p>
    <w:p w14:paraId="0FE661A0" w14:textId="275E835E" w:rsidR="00375061" w:rsidRDefault="00BE4E54" w:rsidP="00BE4E54">
      <w:pPr>
        <w:pStyle w:val="3Policytitle"/>
        <w:jc w:val="center"/>
        <w:rPr>
          <w:sz w:val="56"/>
          <w:szCs w:val="56"/>
        </w:rPr>
      </w:pPr>
      <w:r>
        <w:rPr>
          <w:sz w:val="56"/>
          <w:szCs w:val="56"/>
        </w:rPr>
        <w:t>T</w:t>
      </w:r>
      <w:r w:rsidR="00EF5F5D">
        <w:rPr>
          <w:sz w:val="56"/>
          <w:szCs w:val="56"/>
        </w:rPr>
        <w:t xml:space="preserve">rustees and </w:t>
      </w:r>
      <w:r>
        <w:rPr>
          <w:sz w:val="56"/>
          <w:szCs w:val="56"/>
        </w:rPr>
        <w:t>V</w:t>
      </w:r>
      <w:r w:rsidR="00EF5F5D">
        <w:rPr>
          <w:sz w:val="56"/>
          <w:szCs w:val="56"/>
        </w:rPr>
        <w:t>olunteers</w:t>
      </w:r>
    </w:p>
    <w:p w14:paraId="143BF219" w14:textId="77777777" w:rsidR="00B337C4" w:rsidRDefault="00B337C4" w:rsidP="00BE7CEC">
      <w:pPr>
        <w:pStyle w:val="3Policytitle"/>
        <w:rPr>
          <w:sz w:val="56"/>
          <w:szCs w:val="56"/>
        </w:rPr>
      </w:pPr>
    </w:p>
    <w:p w14:paraId="5AC371B0" w14:textId="0A8719B6" w:rsidR="00BE7CEC" w:rsidRDefault="00BE7CEC" w:rsidP="00BE7CEC">
      <w:pPr>
        <w:pStyle w:val="3Policytitle"/>
        <w:rPr>
          <w:sz w:val="56"/>
          <w:szCs w:val="56"/>
        </w:rPr>
      </w:pPr>
    </w:p>
    <w:p w14:paraId="16ED4727" w14:textId="1EB677C0" w:rsidR="004F1E5A" w:rsidRDefault="00FB70B7" w:rsidP="00BE7CEC">
      <w:pPr>
        <w:pStyle w:val="3Policytitle"/>
        <w:rPr>
          <w:sz w:val="56"/>
          <w:szCs w:val="56"/>
        </w:rPr>
      </w:pPr>
      <w:r w:rsidRPr="00807588">
        <w:rPr>
          <w:rFonts w:ascii="Comic Sans MS" w:hAnsi="Comic Sans MS"/>
          <w:noProof/>
          <w:sz w:val="56"/>
          <w:szCs w:val="56"/>
        </w:rPr>
        <w:drawing>
          <wp:anchor distT="0" distB="0" distL="114300" distR="114300" simplePos="0" relativeHeight="251658240" behindDoc="0" locked="0" layoutInCell="1" allowOverlap="1" wp14:anchorId="23486BF2" wp14:editId="1EA9C6F2">
            <wp:simplePos x="0" y="0"/>
            <wp:positionH relativeFrom="column">
              <wp:posOffset>1106805</wp:posOffset>
            </wp:positionH>
            <wp:positionV relativeFrom="paragraph">
              <wp:posOffset>484505</wp:posOffset>
            </wp:positionV>
            <wp:extent cx="4466366" cy="4241800"/>
            <wp:effectExtent l="0" t="0" r="0" b="6350"/>
            <wp:wrapNone/>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66366" cy="4241800"/>
                    </a:xfrm>
                    <a:prstGeom prst="rect">
                      <a:avLst/>
                    </a:prstGeom>
                    <a:noFill/>
                    <a:ln>
                      <a:noFill/>
                    </a:ln>
                  </pic:spPr>
                </pic:pic>
              </a:graphicData>
            </a:graphic>
          </wp:anchor>
        </w:drawing>
      </w:r>
    </w:p>
    <w:p w14:paraId="27CF7152" w14:textId="3BC9EB2E" w:rsidR="004F1E5A" w:rsidRDefault="004F1E5A" w:rsidP="00BE7CEC">
      <w:pPr>
        <w:pStyle w:val="3Policytitle"/>
        <w:rPr>
          <w:sz w:val="56"/>
          <w:szCs w:val="56"/>
        </w:rPr>
      </w:pPr>
    </w:p>
    <w:p w14:paraId="55095D02" w14:textId="71614C25" w:rsidR="00BE7CEC" w:rsidRDefault="00BE7CEC" w:rsidP="00BE4E54">
      <w:pPr>
        <w:pStyle w:val="1bodycopy10pt"/>
        <w:jc w:val="center"/>
        <w:rPr>
          <w:noProof/>
          <w:color w:val="00CF80"/>
          <w:szCs w:val="20"/>
        </w:rPr>
      </w:pPr>
    </w:p>
    <w:p w14:paraId="6341EDC4" w14:textId="7D60B53C" w:rsidR="00BE7CEC" w:rsidRDefault="00BE7CEC" w:rsidP="00BE7CEC">
      <w:pPr>
        <w:pStyle w:val="1bodycopy10pt"/>
        <w:rPr>
          <w:noProof/>
        </w:rPr>
      </w:pPr>
    </w:p>
    <w:p w14:paraId="734B6273" w14:textId="77777777" w:rsidR="00BE7CEC" w:rsidRDefault="00BE7CEC" w:rsidP="00BE7CEC">
      <w:pPr>
        <w:pStyle w:val="1bodycopy10pt"/>
        <w:rPr>
          <w:noProof/>
        </w:rPr>
      </w:pPr>
    </w:p>
    <w:p w14:paraId="2E0CC559" w14:textId="77777777" w:rsidR="00BE7CEC" w:rsidRPr="0001772B" w:rsidRDefault="00BE7CEC" w:rsidP="00BE7CEC">
      <w:pPr>
        <w:pStyle w:val="1bodycopy10pt"/>
      </w:pPr>
    </w:p>
    <w:p w14:paraId="5DC4F5FD" w14:textId="16DFB1D8"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bookmarkStart w:id="0" w:name="_Toc15655744"/>
    </w:p>
    <w:p w14:paraId="5C4AC64E"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7D45FD8A"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428D1D0E"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37384D55"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1E7A9AE1"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3B46A4EC"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317856C8"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2D552F80"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17418606" w14:textId="77777777" w:rsidR="00FB70B7" w:rsidRDefault="00FB70B7" w:rsidP="00FB70B7">
      <w:pPr>
        <w:spacing w:before="100" w:beforeAutospacing="1" w:after="100" w:afterAutospacing="1"/>
        <w:outlineLvl w:val="1"/>
        <w:rPr>
          <w:rFonts w:ascii="Times New Roman" w:eastAsia="Times New Roman" w:hAnsi="Times New Roman"/>
          <w:b/>
          <w:bCs/>
          <w:sz w:val="36"/>
          <w:szCs w:val="36"/>
          <w:lang w:val="en-GB" w:eastAsia="en-GB"/>
        </w:rPr>
      </w:pPr>
    </w:p>
    <w:p w14:paraId="4BDE258F" w14:textId="451D7C9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lastRenderedPageBreak/>
        <w:t>Contents</w:t>
      </w:r>
    </w:p>
    <w:p w14:paraId="2453CD19"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Introduction</w:t>
      </w:r>
    </w:p>
    <w:p w14:paraId="3DEFEC02"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The personal data we hold</w:t>
      </w:r>
    </w:p>
    <w:p w14:paraId="383DDDD9"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Why we use this data</w:t>
      </w:r>
    </w:p>
    <w:p w14:paraId="38748E7F"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Our lawful basis for using this data</w:t>
      </w:r>
    </w:p>
    <w:p w14:paraId="6A8B6E9C"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Collecting this data</w:t>
      </w:r>
    </w:p>
    <w:p w14:paraId="021F33A9"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How we store this data</w:t>
      </w:r>
    </w:p>
    <w:p w14:paraId="020D9DD6"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Who we share data with</w:t>
      </w:r>
    </w:p>
    <w:p w14:paraId="5F6CBA23"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Your rights</w:t>
      </w:r>
    </w:p>
    <w:p w14:paraId="692DC5AC"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Complaints</w:t>
      </w:r>
    </w:p>
    <w:p w14:paraId="1C053E70" w14:textId="77777777" w:rsidR="00FB70B7" w:rsidRPr="00FB70B7" w:rsidRDefault="00FB70B7" w:rsidP="00FB70B7">
      <w:pPr>
        <w:numPr>
          <w:ilvl w:val="0"/>
          <w:numId w:val="31"/>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Contact us</w:t>
      </w:r>
    </w:p>
    <w:p w14:paraId="10391832" w14:textId="7CCA77CD" w:rsidR="00FB70B7" w:rsidRPr="00FB70B7" w:rsidRDefault="00FB70B7" w:rsidP="00FB70B7">
      <w:pPr>
        <w:spacing w:after="0"/>
        <w:rPr>
          <w:rFonts w:ascii="Tenorite" w:eastAsia="Times New Roman" w:hAnsi="Tenorite"/>
          <w:sz w:val="28"/>
          <w:szCs w:val="28"/>
          <w:lang w:val="en-GB" w:eastAsia="en-GB"/>
        </w:rPr>
      </w:pPr>
    </w:p>
    <w:p w14:paraId="7961F0E8"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1. Introduction</w:t>
      </w:r>
    </w:p>
    <w:p w14:paraId="3D63DDB5"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Under data protection law, individuals have a right to be informed about how Nelson Primary School uses any personal data that we hold about them. We comply with this right by providing ‘privacy notices’ (sometimes called ‘fair processing notices’).</w:t>
      </w:r>
    </w:p>
    <w:p w14:paraId="3B3D321C"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This notice explains how we collect, store and use personal data about individuals working with our school in any capacity, including staff, governors, trustees and volunteers.</w:t>
      </w:r>
    </w:p>
    <w:p w14:paraId="35B82F58"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Nelson Primary School, are the ‘data controller’ for the purposes of data protection law.</w:t>
      </w:r>
    </w:p>
    <w:p w14:paraId="75FD0E45"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 xml:space="preserve">Our Data Protection Officer is </w:t>
      </w:r>
      <w:r w:rsidRPr="00FB70B7">
        <w:rPr>
          <w:rFonts w:ascii="Tenorite" w:eastAsia="Times New Roman" w:hAnsi="Tenorite"/>
          <w:b/>
          <w:bCs/>
          <w:sz w:val="28"/>
          <w:szCs w:val="28"/>
          <w:lang w:val="en-GB" w:eastAsia="en-GB"/>
        </w:rPr>
        <w:t>Mrs A. Rahman, School Office Manager, Nelson Primary School</w:t>
      </w:r>
      <w:r w:rsidRPr="00FB70B7">
        <w:rPr>
          <w:rFonts w:ascii="Tenorite" w:eastAsia="Times New Roman" w:hAnsi="Tenorite"/>
          <w:sz w:val="28"/>
          <w:szCs w:val="28"/>
          <w:lang w:val="en-GB" w:eastAsia="en-GB"/>
        </w:rPr>
        <w:t>. Contact details are at the end of this notice.</w:t>
      </w:r>
    </w:p>
    <w:p w14:paraId="08195BF7" w14:textId="7E630102" w:rsidR="00FB70B7" w:rsidRPr="00FB70B7" w:rsidRDefault="00FB70B7" w:rsidP="00FB70B7">
      <w:pPr>
        <w:spacing w:after="0"/>
        <w:rPr>
          <w:rFonts w:ascii="Tenorite" w:eastAsia="Times New Roman" w:hAnsi="Tenorite"/>
          <w:sz w:val="28"/>
          <w:szCs w:val="28"/>
          <w:lang w:val="en-GB" w:eastAsia="en-GB"/>
        </w:rPr>
      </w:pPr>
    </w:p>
    <w:p w14:paraId="4FE9BF9D"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2. The personal data we hold</w:t>
      </w:r>
    </w:p>
    <w:p w14:paraId="5568BC4E"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may collect, use, store and share information including (but not limited to):</w:t>
      </w:r>
    </w:p>
    <w:p w14:paraId="2E0CE71C"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Contact details</w:t>
      </w:r>
    </w:p>
    <w:p w14:paraId="400AF0CB"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References</w:t>
      </w:r>
    </w:p>
    <w:p w14:paraId="7EC46A7E"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Evidence of qualifications and right-to-work information</w:t>
      </w:r>
    </w:p>
    <w:p w14:paraId="5036604E"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Employment and payroll details (for staff)</w:t>
      </w:r>
    </w:p>
    <w:p w14:paraId="511965FA"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lastRenderedPageBreak/>
        <w:t>Governance records (for governors/trustees)</w:t>
      </w:r>
    </w:p>
    <w:p w14:paraId="566A1943"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Information about business and pecuniary interests</w:t>
      </w:r>
    </w:p>
    <w:p w14:paraId="3F57F954" w14:textId="77777777" w:rsidR="00FB70B7" w:rsidRPr="00FB70B7" w:rsidRDefault="00FB70B7" w:rsidP="00FB70B7">
      <w:pPr>
        <w:numPr>
          <w:ilvl w:val="0"/>
          <w:numId w:val="32"/>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Records of training and safeguarding checks</w:t>
      </w:r>
    </w:p>
    <w:p w14:paraId="2D04EB20"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may also collect “special category” data, such as:</w:t>
      </w:r>
    </w:p>
    <w:p w14:paraId="30BCFBC6" w14:textId="77777777" w:rsidR="00FB70B7" w:rsidRPr="00FB70B7" w:rsidRDefault="00FB70B7" w:rsidP="00FB70B7">
      <w:pPr>
        <w:numPr>
          <w:ilvl w:val="0"/>
          <w:numId w:val="33"/>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Information about health conditions and disability access needs</w:t>
      </w:r>
    </w:p>
    <w:p w14:paraId="5D13A9E7" w14:textId="77777777" w:rsidR="00FB70B7" w:rsidRPr="00FB70B7" w:rsidRDefault="00FB70B7" w:rsidP="00FB70B7">
      <w:pPr>
        <w:numPr>
          <w:ilvl w:val="0"/>
          <w:numId w:val="33"/>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Equality monitoring information (e.g. ethnicity, gender)</w:t>
      </w:r>
    </w:p>
    <w:p w14:paraId="5669EDFD" w14:textId="77777777" w:rsidR="00FB70B7" w:rsidRPr="00FB70B7" w:rsidRDefault="00FB70B7" w:rsidP="00FB70B7">
      <w:pPr>
        <w:numPr>
          <w:ilvl w:val="0"/>
          <w:numId w:val="33"/>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Photographs and CCTV images captured in school</w:t>
      </w:r>
    </w:p>
    <w:p w14:paraId="38DBF267"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may also collect and process information about criminal convictions and offences (e.g. DBS checks).</w:t>
      </w:r>
    </w:p>
    <w:p w14:paraId="68EF3E0B" w14:textId="372AAE93" w:rsidR="00FB70B7" w:rsidRPr="00FB70B7" w:rsidRDefault="00FB70B7" w:rsidP="00FB70B7">
      <w:pPr>
        <w:spacing w:after="0"/>
        <w:rPr>
          <w:rFonts w:ascii="Tenorite" w:eastAsia="Times New Roman" w:hAnsi="Tenorite"/>
          <w:sz w:val="28"/>
          <w:szCs w:val="28"/>
          <w:lang w:val="en-GB" w:eastAsia="en-GB"/>
        </w:rPr>
      </w:pPr>
    </w:p>
    <w:p w14:paraId="3D2C2A07"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3. Why we use this data</w:t>
      </w:r>
    </w:p>
    <w:p w14:paraId="625515F3"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use staff, governor, trustee and volunteer data to:</w:t>
      </w:r>
      <w:r w:rsidRPr="00FB70B7">
        <w:rPr>
          <w:rFonts w:ascii="Tenorite" w:eastAsia="Times New Roman" w:hAnsi="Tenorite"/>
          <w:sz w:val="28"/>
          <w:szCs w:val="28"/>
          <w:lang w:val="en-GB" w:eastAsia="en-GB"/>
        </w:rPr>
        <w:br/>
        <w:t>a) Establish and maintain effective governance and staffing</w:t>
      </w:r>
      <w:r w:rsidRPr="00FB70B7">
        <w:rPr>
          <w:rFonts w:ascii="Tenorite" w:eastAsia="Times New Roman" w:hAnsi="Tenorite"/>
          <w:sz w:val="28"/>
          <w:szCs w:val="28"/>
          <w:lang w:val="en-GB" w:eastAsia="en-GB"/>
        </w:rPr>
        <w:br/>
        <w:t>b) Meet statutory obligations for publishing and sharing certain details (e.g. on the school website, with the DfE, or Companies House/Charity Commission where applicable)</w:t>
      </w:r>
      <w:r w:rsidRPr="00FB70B7">
        <w:rPr>
          <w:rFonts w:ascii="Tenorite" w:eastAsia="Times New Roman" w:hAnsi="Tenorite"/>
          <w:sz w:val="28"/>
          <w:szCs w:val="28"/>
          <w:lang w:val="en-GB" w:eastAsia="en-GB"/>
        </w:rPr>
        <w:br/>
        <w:t>c) Facilitate safe recruitment and safeguarding checks</w:t>
      </w:r>
      <w:r w:rsidRPr="00FB70B7">
        <w:rPr>
          <w:rFonts w:ascii="Tenorite" w:eastAsia="Times New Roman" w:hAnsi="Tenorite"/>
          <w:sz w:val="28"/>
          <w:szCs w:val="28"/>
          <w:lang w:val="en-GB" w:eastAsia="en-GB"/>
        </w:rPr>
        <w:br/>
        <w:t>d) Undertake equality and diversity monitoring</w:t>
      </w:r>
      <w:r w:rsidRPr="00FB70B7">
        <w:rPr>
          <w:rFonts w:ascii="Tenorite" w:eastAsia="Times New Roman" w:hAnsi="Tenorite"/>
          <w:sz w:val="28"/>
          <w:szCs w:val="28"/>
          <w:lang w:val="en-GB" w:eastAsia="en-GB"/>
        </w:rPr>
        <w:br/>
        <w:t>e) Provide appropriate access arrangements</w:t>
      </w:r>
      <w:r w:rsidRPr="00FB70B7">
        <w:rPr>
          <w:rFonts w:ascii="Tenorite" w:eastAsia="Times New Roman" w:hAnsi="Tenorite"/>
          <w:sz w:val="28"/>
          <w:szCs w:val="28"/>
          <w:lang w:val="en-GB" w:eastAsia="en-GB"/>
        </w:rPr>
        <w:br/>
        <w:t>f) Enable payment of salaries (for staff) and reimbursement of expenses (for governors/volunteers)</w:t>
      </w:r>
    </w:p>
    <w:p w14:paraId="7537E916" w14:textId="77777777" w:rsidR="00FB70B7" w:rsidRPr="00FB70B7" w:rsidRDefault="00FB70B7" w:rsidP="00FB70B7">
      <w:pPr>
        <w:spacing w:before="100" w:beforeAutospacing="1" w:after="100" w:afterAutospacing="1"/>
        <w:outlineLvl w:val="2"/>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3.1 Marketing and communication</w:t>
      </w:r>
    </w:p>
    <w:p w14:paraId="7CF5DAB6"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do not use this data for marketing purposes unless you have given explicit consent. Consent can be withdrawn at any time.</w:t>
      </w:r>
    </w:p>
    <w:p w14:paraId="7ED483B5" w14:textId="77777777" w:rsidR="00FB70B7" w:rsidRPr="00FB70B7" w:rsidRDefault="00FB70B7" w:rsidP="00FB70B7">
      <w:pPr>
        <w:spacing w:before="100" w:beforeAutospacing="1" w:after="100" w:afterAutospacing="1"/>
        <w:outlineLvl w:val="2"/>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3.2 Automated decision-making</w:t>
      </w:r>
    </w:p>
    <w:p w14:paraId="39CD9FE1"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do not use this data for automated decision making or profiling.</w:t>
      </w:r>
    </w:p>
    <w:p w14:paraId="207B4E96" w14:textId="7B781930" w:rsidR="00FB70B7" w:rsidRPr="00FB70B7" w:rsidRDefault="00FB70B7" w:rsidP="00FB70B7">
      <w:pPr>
        <w:spacing w:after="0"/>
        <w:rPr>
          <w:rFonts w:ascii="Tenorite" w:eastAsia="Times New Roman" w:hAnsi="Tenorite"/>
          <w:sz w:val="28"/>
          <w:szCs w:val="28"/>
          <w:lang w:val="en-GB" w:eastAsia="en-GB"/>
        </w:rPr>
      </w:pPr>
    </w:p>
    <w:p w14:paraId="35828DC9"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4. Our lawful basis for using this data</w:t>
      </w:r>
    </w:p>
    <w:p w14:paraId="6C8621D2"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rely on:</w:t>
      </w:r>
    </w:p>
    <w:p w14:paraId="70CC7244" w14:textId="77777777" w:rsidR="00FB70B7" w:rsidRPr="00FB70B7" w:rsidRDefault="00FB70B7" w:rsidP="00FB70B7">
      <w:pPr>
        <w:numPr>
          <w:ilvl w:val="0"/>
          <w:numId w:val="34"/>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lastRenderedPageBreak/>
        <w:t>Public task</w:t>
      </w:r>
      <w:r w:rsidRPr="00FB70B7">
        <w:rPr>
          <w:rFonts w:ascii="Tenorite" w:eastAsia="Times New Roman" w:hAnsi="Tenorite"/>
          <w:sz w:val="28"/>
          <w:szCs w:val="28"/>
          <w:lang w:val="en-GB" w:eastAsia="en-GB"/>
        </w:rPr>
        <w:t>: to fulfil statutory duties under education and safeguarding law (Education Act 2002, Children Act 2004, Keeping Children Safe in Education, etc.)</w:t>
      </w:r>
    </w:p>
    <w:p w14:paraId="6E489A01" w14:textId="77777777" w:rsidR="00FB70B7" w:rsidRPr="00FB70B7" w:rsidRDefault="00FB70B7" w:rsidP="00FB70B7">
      <w:pPr>
        <w:numPr>
          <w:ilvl w:val="0"/>
          <w:numId w:val="34"/>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Legal obligation</w:t>
      </w:r>
      <w:r w:rsidRPr="00FB70B7">
        <w:rPr>
          <w:rFonts w:ascii="Tenorite" w:eastAsia="Times New Roman" w:hAnsi="Tenorite"/>
          <w:sz w:val="28"/>
          <w:szCs w:val="28"/>
          <w:lang w:val="en-GB" w:eastAsia="en-GB"/>
        </w:rPr>
        <w:t>: to meet requirements in employment law, safeguarding law, tax law and company/charity law.</w:t>
      </w:r>
    </w:p>
    <w:p w14:paraId="72490994" w14:textId="77777777" w:rsidR="00FB70B7" w:rsidRPr="00FB70B7" w:rsidRDefault="00FB70B7" w:rsidP="00FB70B7">
      <w:pPr>
        <w:numPr>
          <w:ilvl w:val="0"/>
          <w:numId w:val="34"/>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Vital interests</w:t>
      </w:r>
      <w:r w:rsidRPr="00FB70B7">
        <w:rPr>
          <w:rFonts w:ascii="Tenorite" w:eastAsia="Times New Roman" w:hAnsi="Tenorite"/>
          <w:sz w:val="28"/>
          <w:szCs w:val="28"/>
          <w:lang w:val="en-GB" w:eastAsia="en-GB"/>
        </w:rPr>
        <w:t>: in rare cases, to protect life in an emergency.</w:t>
      </w:r>
    </w:p>
    <w:p w14:paraId="77015E49" w14:textId="77777777" w:rsidR="00FB70B7" w:rsidRPr="00FB70B7" w:rsidRDefault="00FB70B7" w:rsidP="00FB70B7">
      <w:pPr>
        <w:numPr>
          <w:ilvl w:val="0"/>
          <w:numId w:val="34"/>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Consent</w:t>
      </w:r>
      <w:r w:rsidRPr="00FB70B7">
        <w:rPr>
          <w:rFonts w:ascii="Tenorite" w:eastAsia="Times New Roman" w:hAnsi="Tenorite"/>
          <w:sz w:val="28"/>
          <w:szCs w:val="28"/>
          <w:lang w:val="en-GB" w:eastAsia="en-GB"/>
        </w:rPr>
        <w:t>: for optional uses (such as photographs for promotional purposes).</w:t>
      </w:r>
    </w:p>
    <w:p w14:paraId="0A8B098A" w14:textId="77777777" w:rsidR="00FB70B7" w:rsidRPr="00FB70B7" w:rsidRDefault="00FB70B7" w:rsidP="00FB70B7">
      <w:pPr>
        <w:spacing w:before="100" w:beforeAutospacing="1" w:after="100" w:afterAutospacing="1"/>
        <w:outlineLvl w:val="2"/>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4.1 Special category data</w:t>
      </w:r>
    </w:p>
    <w:p w14:paraId="12F99FB8"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Where more sensitive data is processed, we rely on one of the following conditions:</w:t>
      </w:r>
    </w:p>
    <w:p w14:paraId="0D710C3F" w14:textId="77777777" w:rsidR="00FB70B7" w:rsidRPr="00FB70B7" w:rsidRDefault="00FB70B7" w:rsidP="00FB70B7">
      <w:pPr>
        <w:numPr>
          <w:ilvl w:val="0"/>
          <w:numId w:val="35"/>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Your explicit consent</w:t>
      </w:r>
    </w:p>
    <w:p w14:paraId="44EF7B6B" w14:textId="77777777" w:rsidR="00FB70B7" w:rsidRPr="00FB70B7" w:rsidRDefault="00FB70B7" w:rsidP="00FB70B7">
      <w:pPr>
        <w:numPr>
          <w:ilvl w:val="0"/>
          <w:numId w:val="35"/>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Employment and social security law obligations</w:t>
      </w:r>
    </w:p>
    <w:p w14:paraId="325E89FE" w14:textId="77777777" w:rsidR="00FB70B7" w:rsidRPr="00FB70B7" w:rsidRDefault="00FB70B7" w:rsidP="00FB70B7">
      <w:pPr>
        <w:numPr>
          <w:ilvl w:val="0"/>
          <w:numId w:val="35"/>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Safeguarding and substantial public interest grounds</w:t>
      </w:r>
    </w:p>
    <w:p w14:paraId="6FE0B21B" w14:textId="77777777" w:rsidR="00FB70B7" w:rsidRPr="00FB70B7" w:rsidRDefault="00FB70B7" w:rsidP="00FB70B7">
      <w:pPr>
        <w:numPr>
          <w:ilvl w:val="0"/>
          <w:numId w:val="35"/>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Protection of life (vital interests)</w:t>
      </w:r>
    </w:p>
    <w:p w14:paraId="1A1DB809" w14:textId="77777777" w:rsidR="00FB70B7" w:rsidRPr="00FB70B7" w:rsidRDefault="00FB70B7" w:rsidP="00FB70B7">
      <w:pPr>
        <w:numPr>
          <w:ilvl w:val="0"/>
          <w:numId w:val="35"/>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Legal claims or proceedings</w:t>
      </w:r>
    </w:p>
    <w:p w14:paraId="0129FF6D" w14:textId="77884514" w:rsidR="00FB70B7" w:rsidRPr="00FB70B7" w:rsidRDefault="00FB70B7" w:rsidP="00FB70B7">
      <w:pPr>
        <w:spacing w:after="0"/>
        <w:rPr>
          <w:rFonts w:ascii="Tenorite" w:eastAsia="Times New Roman" w:hAnsi="Tenorite"/>
          <w:sz w:val="28"/>
          <w:szCs w:val="28"/>
          <w:lang w:val="en-GB" w:eastAsia="en-GB"/>
        </w:rPr>
      </w:pPr>
    </w:p>
    <w:p w14:paraId="43389705"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5. Collecting this data</w:t>
      </w:r>
    </w:p>
    <w:p w14:paraId="6D066AEA"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Most information is collected directly from you (e.g. via application forms, staff contracts, or governor declarations). Some data may also come from:</w:t>
      </w:r>
    </w:p>
    <w:p w14:paraId="2A407EFB" w14:textId="77777777" w:rsidR="00FB70B7" w:rsidRPr="00FB70B7" w:rsidRDefault="00FB70B7" w:rsidP="00FB70B7">
      <w:pPr>
        <w:numPr>
          <w:ilvl w:val="0"/>
          <w:numId w:val="36"/>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Previous employers or education providers</w:t>
      </w:r>
    </w:p>
    <w:p w14:paraId="07543349" w14:textId="77777777" w:rsidR="00FB70B7" w:rsidRPr="00FB70B7" w:rsidRDefault="00FB70B7" w:rsidP="00FB70B7">
      <w:pPr>
        <w:numPr>
          <w:ilvl w:val="0"/>
          <w:numId w:val="36"/>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Local authorities</w:t>
      </w:r>
    </w:p>
    <w:p w14:paraId="444031AA" w14:textId="77777777" w:rsidR="00FB70B7" w:rsidRPr="00FB70B7" w:rsidRDefault="00FB70B7" w:rsidP="00FB70B7">
      <w:pPr>
        <w:numPr>
          <w:ilvl w:val="0"/>
          <w:numId w:val="36"/>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The Disclosure and Barring Service (DBS)</w:t>
      </w:r>
    </w:p>
    <w:p w14:paraId="6DBE1ECC" w14:textId="77777777" w:rsidR="00FB70B7" w:rsidRPr="00FB70B7" w:rsidRDefault="00FB70B7" w:rsidP="00FB70B7">
      <w:pPr>
        <w:numPr>
          <w:ilvl w:val="0"/>
          <w:numId w:val="36"/>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Government departments and regulatory bodies</w:t>
      </w:r>
    </w:p>
    <w:p w14:paraId="31B0625C" w14:textId="41CF19E9" w:rsidR="00FB70B7" w:rsidRPr="00FB70B7" w:rsidRDefault="00FB70B7" w:rsidP="00FB70B7">
      <w:pPr>
        <w:spacing w:after="0"/>
        <w:rPr>
          <w:rFonts w:ascii="Tenorite" w:eastAsia="Times New Roman" w:hAnsi="Tenorite"/>
          <w:sz w:val="28"/>
          <w:szCs w:val="28"/>
          <w:lang w:val="en-GB" w:eastAsia="en-GB"/>
        </w:rPr>
      </w:pPr>
    </w:p>
    <w:p w14:paraId="56BA2CC7" w14:textId="30B053B6"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6. How we store</w:t>
      </w:r>
      <w:r>
        <w:rPr>
          <w:rFonts w:ascii="Tenorite" w:eastAsia="Times New Roman" w:hAnsi="Tenorite"/>
          <w:b/>
          <w:bCs/>
          <w:sz w:val="28"/>
          <w:szCs w:val="28"/>
          <w:lang w:val="en-GB" w:eastAsia="en-GB"/>
        </w:rPr>
        <w:t xml:space="preserve"> </w:t>
      </w:r>
      <w:r w:rsidRPr="00FB70B7">
        <w:rPr>
          <w:rFonts w:ascii="Tenorite" w:eastAsia="Times New Roman" w:hAnsi="Tenorite"/>
          <w:b/>
          <w:bCs/>
          <w:sz w:val="28"/>
          <w:szCs w:val="28"/>
          <w:lang w:val="en-GB" w:eastAsia="en-GB"/>
        </w:rPr>
        <w:t>this data</w:t>
      </w:r>
    </w:p>
    <w:p w14:paraId="3F54A177"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keep information while you are working with us, and for a period afterwards if necessary.</w:t>
      </w:r>
    </w:p>
    <w:p w14:paraId="2CC31D89"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 xml:space="preserve">Data is retained in line with the </w:t>
      </w:r>
      <w:r w:rsidRPr="00FB70B7">
        <w:rPr>
          <w:rFonts w:ascii="Tenorite" w:eastAsia="Times New Roman" w:hAnsi="Tenorite"/>
          <w:b/>
          <w:bCs/>
          <w:sz w:val="28"/>
          <w:szCs w:val="28"/>
          <w:lang w:val="en-GB" w:eastAsia="en-GB"/>
        </w:rPr>
        <w:t>IRMS Records Management Toolkit for Schools</w:t>
      </w:r>
      <w:r w:rsidRPr="00FB70B7">
        <w:rPr>
          <w:rFonts w:ascii="Tenorite" w:eastAsia="Times New Roman" w:hAnsi="Tenorite"/>
          <w:sz w:val="28"/>
          <w:szCs w:val="28"/>
          <w:lang w:val="en-GB" w:eastAsia="en-GB"/>
        </w:rPr>
        <w:t>, which sets national standards for how long different records must be kept.</w:t>
      </w:r>
    </w:p>
    <w:p w14:paraId="5450D94D"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lastRenderedPageBreak/>
        <w:t>Data is stored securely in:</w:t>
      </w:r>
    </w:p>
    <w:p w14:paraId="3CAD3238" w14:textId="77777777" w:rsidR="00FB70B7" w:rsidRPr="00FB70B7" w:rsidRDefault="00FB70B7" w:rsidP="00FB70B7">
      <w:pPr>
        <w:numPr>
          <w:ilvl w:val="0"/>
          <w:numId w:val="37"/>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The school’s HR and governance systems</w:t>
      </w:r>
    </w:p>
    <w:p w14:paraId="5B6C609D" w14:textId="77777777" w:rsidR="00FB70B7" w:rsidRPr="00FB70B7" w:rsidRDefault="00FB70B7" w:rsidP="00FB70B7">
      <w:pPr>
        <w:numPr>
          <w:ilvl w:val="0"/>
          <w:numId w:val="37"/>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Locked filing systems (where applicable)</w:t>
      </w:r>
    </w:p>
    <w:p w14:paraId="67C351CE" w14:textId="77777777" w:rsidR="00FB70B7" w:rsidRPr="00FB70B7" w:rsidRDefault="00FB70B7" w:rsidP="00FB70B7">
      <w:pPr>
        <w:numPr>
          <w:ilvl w:val="0"/>
          <w:numId w:val="37"/>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Approved secure digital platforms</w:t>
      </w:r>
    </w:p>
    <w:p w14:paraId="4B2645D2"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When data is no longer required, it is securely deleted or destroyed.</w:t>
      </w:r>
    </w:p>
    <w:p w14:paraId="1651580B" w14:textId="5CB8F9BD" w:rsidR="00FB70B7" w:rsidRPr="00FB70B7" w:rsidRDefault="00FB70B7" w:rsidP="00FB70B7">
      <w:pPr>
        <w:spacing w:after="0"/>
        <w:rPr>
          <w:rFonts w:ascii="Tenorite" w:eastAsia="Times New Roman" w:hAnsi="Tenorite"/>
          <w:sz w:val="28"/>
          <w:szCs w:val="28"/>
          <w:lang w:val="en-GB" w:eastAsia="en-GB"/>
        </w:rPr>
      </w:pPr>
    </w:p>
    <w:p w14:paraId="49AB4DCD"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7. Who we share data with</w:t>
      </w:r>
    </w:p>
    <w:p w14:paraId="4BD486F7"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do not share your data with third parties unless it is lawful and necessary. We may share data with:</w:t>
      </w:r>
    </w:p>
    <w:p w14:paraId="334A953D"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Birmingham City Council</w:t>
      </w:r>
      <w:r w:rsidRPr="00FB70B7">
        <w:rPr>
          <w:rFonts w:ascii="Tenorite" w:eastAsia="Times New Roman" w:hAnsi="Tenorite"/>
          <w:sz w:val="28"/>
          <w:szCs w:val="28"/>
          <w:lang w:val="en-GB" w:eastAsia="en-GB"/>
        </w:rPr>
        <w:t xml:space="preserve"> – for safeguarding, HR or governance requirements</w:t>
      </w:r>
    </w:p>
    <w:p w14:paraId="4F4C0107"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Department for Education (DfE)</w:t>
      </w:r>
    </w:p>
    <w:p w14:paraId="31D04867"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Ofsted</w:t>
      </w:r>
      <w:r w:rsidRPr="00FB70B7">
        <w:rPr>
          <w:rFonts w:ascii="Tenorite" w:eastAsia="Times New Roman" w:hAnsi="Tenorite"/>
          <w:sz w:val="28"/>
          <w:szCs w:val="28"/>
          <w:lang w:val="en-GB" w:eastAsia="en-GB"/>
        </w:rPr>
        <w:t xml:space="preserve"> – during inspections</w:t>
      </w:r>
    </w:p>
    <w:p w14:paraId="1E766F9C"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Disclosure and Barring Service (DBS)</w:t>
      </w:r>
    </w:p>
    <w:p w14:paraId="40A4857E"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Pension providers and HMRC</w:t>
      </w:r>
      <w:r w:rsidRPr="00FB70B7">
        <w:rPr>
          <w:rFonts w:ascii="Tenorite" w:eastAsia="Times New Roman" w:hAnsi="Tenorite"/>
          <w:sz w:val="28"/>
          <w:szCs w:val="28"/>
          <w:lang w:val="en-GB" w:eastAsia="en-GB"/>
        </w:rPr>
        <w:t xml:space="preserve"> (for staff)</w:t>
      </w:r>
    </w:p>
    <w:p w14:paraId="02A21A1B"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Auditors and professional advisers</w:t>
      </w:r>
    </w:p>
    <w:p w14:paraId="1FD01D6E"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Security organisations</w:t>
      </w:r>
      <w:r w:rsidRPr="00FB70B7">
        <w:rPr>
          <w:rFonts w:ascii="Tenorite" w:eastAsia="Times New Roman" w:hAnsi="Tenorite"/>
          <w:sz w:val="28"/>
          <w:szCs w:val="28"/>
          <w:lang w:val="en-GB" w:eastAsia="en-GB"/>
        </w:rPr>
        <w:t xml:space="preserve"> (e.g. CCTV providers, ID systems)</w:t>
      </w:r>
    </w:p>
    <w:p w14:paraId="0E05D178" w14:textId="77777777" w:rsidR="00FB70B7" w:rsidRPr="00FB70B7" w:rsidRDefault="00FB70B7" w:rsidP="00FB70B7">
      <w:pPr>
        <w:numPr>
          <w:ilvl w:val="0"/>
          <w:numId w:val="38"/>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Police, courts or tribunals</w:t>
      </w:r>
      <w:r w:rsidRPr="00FB70B7">
        <w:rPr>
          <w:rFonts w:ascii="Tenorite" w:eastAsia="Times New Roman" w:hAnsi="Tenorite"/>
          <w:sz w:val="28"/>
          <w:szCs w:val="28"/>
          <w:lang w:val="en-GB" w:eastAsia="en-GB"/>
        </w:rPr>
        <w:t xml:space="preserve"> – where legally required</w:t>
      </w:r>
    </w:p>
    <w:p w14:paraId="10419E2C"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We will only transfer data internationally where it complies with UK data protection law.</w:t>
      </w:r>
    </w:p>
    <w:p w14:paraId="405DAC97" w14:textId="4F7BD576" w:rsidR="00FB70B7" w:rsidRPr="00FB70B7" w:rsidRDefault="00FB70B7" w:rsidP="00FB70B7">
      <w:pPr>
        <w:spacing w:after="0"/>
        <w:rPr>
          <w:rFonts w:ascii="Tenorite" w:eastAsia="Times New Roman" w:hAnsi="Tenorite"/>
          <w:sz w:val="28"/>
          <w:szCs w:val="28"/>
          <w:lang w:val="en-GB" w:eastAsia="en-GB"/>
        </w:rPr>
      </w:pPr>
    </w:p>
    <w:p w14:paraId="64B2F5F1"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8. Your rights</w:t>
      </w:r>
    </w:p>
    <w:p w14:paraId="40921DA1"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You have the right to:</w:t>
      </w:r>
    </w:p>
    <w:p w14:paraId="408785BA" w14:textId="77777777"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Request access to information we hold about you</w:t>
      </w:r>
    </w:p>
    <w:p w14:paraId="2A21FB0D" w14:textId="77777777"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Request correction of inaccurate data</w:t>
      </w:r>
    </w:p>
    <w:p w14:paraId="74A8EA53" w14:textId="77777777"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Request deletion or restriction of processing in certain circumstances</w:t>
      </w:r>
    </w:p>
    <w:p w14:paraId="0F3272BC" w14:textId="77777777"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Object to processing in certain circumstances</w:t>
      </w:r>
    </w:p>
    <w:p w14:paraId="1D683E16" w14:textId="77777777"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Be informed of a data breach if it poses a high risk to your rights and freedoms</w:t>
      </w:r>
    </w:p>
    <w:p w14:paraId="20FF2065" w14:textId="57B67E53" w:rsidR="00FB70B7" w:rsidRPr="00FB70B7" w:rsidRDefault="00FB70B7" w:rsidP="00FB70B7">
      <w:pPr>
        <w:numPr>
          <w:ilvl w:val="0"/>
          <w:numId w:val="39"/>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Make a complaint to the Information Commissioner’s Office (ICO)</w:t>
      </w:r>
    </w:p>
    <w:p w14:paraId="768A7CD5"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lastRenderedPageBreak/>
        <w:t>9. Complaints</w:t>
      </w:r>
    </w:p>
    <w:p w14:paraId="39E3F5C9"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If you have concerns about the way we are handling your data, please contact us in the first instance.</w:t>
      </w:r>
    </w:p>
    <w:p w14:paraId="7958E3FA"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You may also contact the ICO:</w:t>
      </w:r>
    </w:p>
    <w:p w14:paraId="622EE45B" w14:textId="77777777" w:rsidR="00FB70B7" w:rsidRPr="00FB70B7" w:rsidRDefault="00FB70B7" w:rsidP="00FB70B7">
      <w:pPr>
        <w:numPr>
          <w:ilvl w:val="0"/>
          <w:numId w:val="40"/>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 xml:space="preserve">Website: </w:t>
      </w:r>
      <w:hyperlink r:id="rId9" w:tgtFrame="_new" w:history="1">
        <w:r w:rsidRPr="00FB70B7">
          <w:rPr>
            <w:rFonts w:ascii="Tenorite" w:eastAsia="Times New Roman" w:hAnsi="Tenorite"/>
            <w:color w:val="0000FF"/>
            <w:sz w:val="28"/>
            <w:szCs w:val="28"/>
            <w:u w:val="single"/>
            <w:lang w:val="en-GB" w:eastAsia="en-GB"/>
          </w:rPr>
          <w:t>https://ico.org.uk/make-a-complaint/</w:t>
        </w:r>
      </w:hyperlink>
    </w:p>
    <w:p w14:paraId="3BFB5EAF" w14:textId="77777777" w:rsidR="00FB70B7" w:rsidRPr="00FB70B7" w:rsidRDefault="00FB70B7" w:rsidP="00FB70B7">
      <w:pPr>
        <w:numPr>
          <w:ilvl w:val="0"/>
          <w:numId w:val="40"/>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Tel: 0303 123 1113</w:t>
      </w:r>
    </w:p>
    <w:p w14:paraId="356C416E" w14:textId="77777777" w:rsidR="00FB70B7" w:rsidRPr="00FB70B7" w:rsidRDefault="00FB70B7" w:rsidP="00FB70B7">
      <w:pPr>
        <w:numPr>
          <w:ilvl w:val="0"/>
          <w:numId w:val="40"/>
        </w:num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Address: Wycliffe House, Water Lane, Wilmslow, Cheshire, SK9 5AF</w:t>
      </w:r>
    </w:p>
    <w:p w14:paraId="1516FB58" w14:textId="0F190FB2" w:rsidR="00FB70B7" w:rsidRPr="00FB70B7" w:rsidRDefault="00FB70B7" w:rsidP="00FB70B7">
      <w:pPr>
        <w:spacing w:after="0"/>
        <w:rPr>
          <w:rFonts w:ascii="Tenorite" w:eastAsia="Times New Roman" w:hAnsi="Tenorite"/>
          <w:sz w:val="28"/>
          <w:szCs w:val="28"/>
          <w:lang w:val="en-GB" w:eastAsia="en-GB"/>
        </w:rPr>
      </w:pPr>
    </w:p>
    <w:p w14:paraId="2DB52567" w14:textId="77777777" w:rsidR="00FB70B7" w:rsidRPr="00FB70B7" w:rsidRDefault="00FB70B7" w:rsidP="00FB70B7">
      <w:pPr>
        <w:spacing w:before="100" w:beforeAutospacing="1" w:after="100" w:afterAutospacing="1"/>
        <w:outlineLvl w:val="1"/>
        <w:rPr>
          <w:rFonts w:ascii="Tenorite" w:eastAsia="Times New Roman" w:hAnsi="Tenorite"/>
          <w:b/>
          <w:bCs/>
          <w:sz w:val="28"/>
          <w:szCs w:val="28"/>
          <w:lang w:val="en-GB" w:eastAsia="en-GB"/>
        </w:rPr>
      </w:pPr>
      <w:r w:rsidRPr="00FB70B7">
        <w:rPr>
          <w:rFonts w:ascii="Tenorite" w:eastAsia="Times New Roman" w:hAnsi="Tenorite"/>
          <w:b/>
          <w:bCs/>
          <w:sz w:val="28"/>
          <w:szCs w:val="28"/>
          <w:lang w:val="en-GB" w:eastAsia="en-GB"/>
        </w:rPr>
        <w:t>10. Contact us</w:t>
      </w:r>
    </w:p>
    <w:p w14:paraId="1968B05E"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If you have any questions about this notice, please contact our Data Protection Officer:</w:t>
      </w:r>
    </w:p>
    <w:p w14:paraId="6042D8B8"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b/>
          <w:bCs/>
          <w:sz w:val="28"/>
          <w:szCs w:val="28"/>
          <w:lang w:val="en-GB" w:eastAsia="en-GB"/>
        </w:rPr>
        <w:t>Mrs A. Rahman</w:t>
      </w:r>
      <w:r w:rsidRPr="00FB70B7">
        <w:rPr>
          <w:rFonts w:ascii="Tenorite" w:eastAsia="Times New Roman" w:hAnsi="Tenorite"/>
          <w:sz w:val="28"/>
          <w:szCs w:val="28"/>
          <w:lang w:val="en-GB" w:eastAsia="en-GB"/>
        </w:rPr>
        <w:br/>
        <w:t>School Office Manager and Data Protection Officer</w:t>
      </w:r>
      <w:r w:rsidRPr="00FB70B7">
        <w:rPr>
          <w:rFonts w:ascii="Tenorite" w:eastAsia="Times New Roman" w:hAnsi="Tenorite"/>
          <w:sz w:val="28"/>
          <w:szCs w:val="28"/>
          <w:lang w:val="en-GB" w:eastAsia="en-GB"/>
        </w:rPr>
        <w:br/>
        <w:t>Nelson Primary School</w:t>
      </w:r>
    </w:p>
    <w:p w14:paraId="7F80EB20"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King Edwards Road</w:t>
      </w:r>
      <w:r w:rsidRPr="00FB70B7">
        <w:rPr>
          <w:rFonts w:ascii="Tenorite" w:eastAsia="Times New Roman" w:hAnsi="Tenorite"/>
          <w:sz w:val="28"/>
          <w:szCs w:val="28"/>
          <w:lang w:val="en-GB" w:eastAsia="en-GB"/>
        </w:rPr>
        <w:br/>
        <w:t>Ladywood</w:t>
      </w:r>
      <w:r w:rsidRPr="00FB70B7">
        <w:rPr>
          <w:rFonts w:ascii="Tenorite" w:eastAsia="Times New Roman" w:hAnsi="Tenorite"/>
          <w:sz w:val="28"/>
          <w:szCs w:val="28"/>
          <w:lang w:val="en-GB" w:eastAsia="en-GB"/>
        </w:rPr>
        <w:br/>
        <w:t>Birmingham</w:t>
      </w:r>
      <w:r w:rsidRPr="00FB70B7">
        <w:rPr>
          <w:rFonts w:ascii="Tenorite" w:eastAsia="Times New Roman" w:hAnsi="Tenorite"/>
          <w:sz w:val="28"/>
          <w:szCs w:val="28"/>
          <w:lang w:val="en-GB" w:eastAsia="en-GB"/>
        </w:rPr>
        <w:br/>
        <w:t>West Midlands</w:t>
      </w:r>
      <w:r w:rsidRPr="00FB70B7">
        <w:rPr>
          <w:rFonts w:ascii="Tenorite" w:eastAsia="Times New Roman" w:hAnsi="Tenorite"/>
          <w:sz w:val="28"/>
          <w:szCs w:val="28"/>
          <w:lang w:val="en-GB" w:eastAsia="en-GB"/>
        </w:rPr>
        <w:br/>
        <w:t>B1 2PJ</w:t>
      </w:r>
      <w:r w:rsidRPr="00FB70B7">
        <w:rPr>
          <w:rFonts w:ascii="Tenorite" w:eastAsia="Times New Roman" w:hAnsi="Tenorite"/>
          <w:sz w:val="28"/>
          <w:szCs w:val="28"/>
          <w:lang w:val="en-GB" w:eastAsia="en-GB"/>
        </w:rPr>
        <w:br/>
        <w:t>UK</w:t>
      </w:r>
    </w:p>
    <w:p w14:paraId="0FC91421" w14:textId="77777777" w:rsidR="00FB70B7" w:rsidRPr="00FB70B7" w:rsidRDefault="00FB70B7" w:rsidP="00FB70B7">
      <w:pPr>
        <w:spacing w:before="100" w:beforeAutospacing="1" w:after="100" w:afterAutospacing="1"/>
        <w:rPr>
          <w:rFonts w:ascii="Tenorite" w:eastAsia="Times New Roman" w:hAnsi="Tenorite"/>
          <w:sz w:val="28"/>
          <w:szCs w:val="28"/>
          <w:lang w:val="en-GB" w:eastAsia="en-GB"/>
        </w:rPr>
      </w:pPr>
      <w:r w:rsidRPr="00FB70B7">
        <w:rPr>
          <w:rFonts w:ascii="Tenorite" w:eastAsia="Times New Roman" w:hAnsi="Tenorite"/>
          <w:sz w:val="28"/>
          <w:szCs w:val="28"/>
          <w:lang w:val="en-GB" w:eastAsia="en-GB"/>
        </w:rPr>
        <w:t>E-mail: enquiry@nelson.bham.sch.uk</w:t>
      </w:r>
      <w:r w:rsidRPr="00FB70B7">
        <w:rPr>
          <w:rFonts w:ascii="Tenorite" w:eastAsia="Times New Roman" w:hAnsi="Tenorite"/>
          <w:sz w:val="28"/>
          <w:szCs w:val="28"/>
          <w:lang w:val="en-GB" w:eastAsia="en-GB"/>
        </w:rPr>
        <w:br/>
        <w:t>Telephone: +44 (0)121 464-2201</w:t>
      </w:r>
    </w:p>
    <w:p w14:paraId="09F220BD" w14:textId="77777777" w:rsidR="00FB70B7" w:rsidRPr="00FB70B7" w:rsidRDefault="00FB70B7" w:rsidP="00710971">
      <w:pPr>
        <w:pStyle w:val="Heading1"/>
        <w:rPr>
          <w:rFonts w:ascii="Tenorite" w:hAnsi="Tenorite"/>
          <w:szCs w:val="28"/>
        </w:rPr>
      </w:pPr>
    </w:p>
    <w:p w14:paraId="0030E30C" w14:textId="77777777" w:rsidR="00FB70B7" w:rsidRPr="00FB70B7" w:rsidRDefault="00FB70B7" w:rsidP="00710971">
      <w:pPr>
        <w:pStyle w:val="Heading1"/>
        <w:rPr>
          <w:rFonts w:ascii="Tenorite" w:hAnsi="Tenorite"/>
          <w:szCs w:val="28"/>
        </w:rPr>
      </w:pPr>
    </w:p>
    <w:bookmarkEnd w:id="0"/>
    <w:p w14:paraId="613FE9E1" w14:textId="3F51BAC0" w:rsidR="003923B8" w:rsidRPr="001429DB" w:rsidRDefault="003923B8" w:rsidP="003923B8">
      <w:pPr>
        <w:pStyle w:val="4Bulletedcopyblue"/>
        <w:numPr>
          <w:ilvl w:val="0"/>
          <w:numId w:val="0"/>
        </w:numPr>
        <w:ind w:left="880" w:hanging="170"/>
        <w:rPr>
          <w:highlight w:val="yellow"/>
          <w:lang w:val="en-GB"/>
        </w:rPr>
      </w:pPr>
    </w:p>
    <w:sectPr w:rsidR="003923B8" w:rsidRPr="001429DB"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441F0" w14:textId="77777777" w:rsidR="00DF72A5" w:rsidRDefault="00DF72A5" w:rsidP="00626EDA">
      <w:r>
        <w:separator/>
      </w:r>
    </w:p>
  </w:endnote>
  <w:endnote w:type="continuationSeparator" w:id="0">
    <w:p w14:paraId="0E43A475" w14:textId="77777777" w:rsidR="00DF72A5" w:rsidRDefault="00DF72A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0B884"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50B17">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04393"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50B17">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A345D" w14:textId="77777777" w:rsidR="00DF72A5" w:rsidRDefault="00DF72A5" w:rsidP="00626EDA">
      <w:r>
        <w:separator/>
      </w:r>
    </w:p>
  </w:footnote>
  <w:footnote w:type="continuationSeparator" w:id="0">
    <w:p w14:paraId="0F54EF4B" w14:textId="77777777" w:rsidR="00DF72A5" w:rsidRDefault="00DF72A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6EFE" w14:textId="181DA8C1" w:rsidR="00BC768E" w:rsidRDefault="00BE4E54">
    <w:r>
      <w:rPr>
        <w:noProof/>
      </w:rPr>
      <w:drawing>
        <wp:anchor distT="0" distB="0" distL="114300" distR="114300" simplePos="0" relativeHeight="251657216" behindDoc="1" locked="0" layoutInCell="1" allowOverlap="1" wp14:anchorId="6BD4232B" wp14:editId="73297295">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B70B7">
      <w:rPr>
        <w:noProof/>
      </w:rPr>
      <w:pict w14:anchorId="44561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948CD" w14:textId="77777777" w:rsidR="00BC768E" w:rsidRDefault="00BC768E"/>
  <w:p w14:paraId="2A3AB990" w14:textId="77777777" w:rsidR="00BC768E" w:rsidRDefault="00BC768E"/>
  <w:p w14:paraId="29EDA207"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76C3" w14:textId="77777777" w:rsidR="00BC768E" w:rsidRDefault="00BC768E"/>
  <w:p w14:paraId="5244D10F"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5pt;height:332pt" o:bullet="t">
        <v:imagedata r:id="rId3" o:title="art1EF6"/>
      </v:shape>
    </w:pict>
  </w:numPicBullet>
  <w:numPicBullet w:numPicBulletId="3">
    <w:pict>
      <v:shape id="_x0000_i1029" type="#_x0000_t75" style="width:209.5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D92B09"/>
    <w:multiLevelType w:val="multilevel"/>
    <w:tmpl w:val="5032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B4C15"/>
    <w:multiLevelType w:val="multilevel"/>
    <w:tmpl w:val="1998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DA4768"/>
    <w:multiLevelType w:val="multilevel"/>
    <w:tmpl w:val="5BE6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14DB2"/>
    <w:multiLevelType w:val="multilevel"/>
    <w:tmpl w:val="C44E5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A22B7A"/>
    <w:multiLevelType w:val="hybridMultilevel"/>
    <w:tmpl w:val="7534C550"/>
    <w:lvl w:ilvl="0" w:tplc="97B4483C">
      <w:start w:val="7"/>
      <w:numFmt w:val="bullet"/>
      <w:lvlText w:val=""/>
      <w:lvlJc w:val="left"/>
      <w:pPr>
        <w:ind w:left="1240" w:hanging="360"/>
      </w:pPr>
      <w:rPr>
        <w:rFonts w:ascii="Wingdings" w:eastAsia="MS Mincho" w:hAnsi="Wingdings" w:cs="Arial" w:hint="default"/>
      </w:rPr>
    </w:lvl>
    <w:lvl w:ilvl="1" w:tplc="08090003" w:tentative="1">
      <w:start w:val="1"/>
      <w:numFmt w:val="bullet"/>
      <w:lvlText w:val="o"/>
      <w:lvlJc w:val="left"/>
      <w:pPr>
        <w:ind w:left="1960" w:hanging="360"/>
      </w:pPr>
      <w:rPr>
        <w:rFonts w:ascii="Courier New" w:hAnsi="Courier New" w:cs="Courier New" w:hint="default"/>
      </w:rPr>
    </w:lvl>
    <w:lvl w:ilvl="2" w:tplc="08090005" w:tentative="1">
      <w:start w:val="1"/>
      <w:numFmt w:val="bullet"/>
      <w:lvlText w:val=""/>
      <w:lvlJc w:val="left"/>
      <w:pPr>
        <w:ind w:left="2680" w:hanging="360"/>
      </w:pPr>
      <w:rPr>
        <w:rFonts w:ascii="Wingdings" w:hAnsi="Wingdings" w:hint="default"/>
      </w:rPr>
    </w:lvl>
    <w:lvl w:ilvl="3" w:tplc="08090001" w:tentative="1">
      <w:start w:val="1"/>
      <w:numFmt w:val="bullet"/>
      <w:lvlText w:val=""/>
      <w:lvlJc w:val="left"/>
      <w:pPr>
        <w:ind w:left="3400" w:hanging="360"/>
      </w:pPr>
      <w:rPr>
        <w:rFonts w:ascii="Symbol" w:hAnsi="Symbol" w:hint="default"/>
      </w:rPr>
    </w:lvl>
    <w:lvl w:ilvl="4" w:tplc="08090003" w:tentative="1">
      <w:start w:val="1"/>
      <w:numFmt w:val="bullet"/>
      <w:lvlText w:val="o"/>
      <w:lvlJc w:val="left"/>
      <w:pPr>
        <w:ind w:left="4120" w:hanging="360"/>
      </w:pPr>
      <w:rPr>
        <w:rFonts w:ascii="Courier New" w:hAnsi="Courier New" w:cs="Courier New" w:hint="default"/>
      </w:rPr>
    </w:lvl>
    <w:lvl w:ilvl="5" w:tplc="08090005" w:tentative="1">
      <w:start w:val="1"/>
      <w:numFmt w:val="bullet"/>
      <w:lvlText w:val=""/>
      <w:lvlJc w:val="left"/>
      <w:pPr>
        <w:ind w:left="4840" w:hanging="360"/>
      </w:pPr>
      <w:rPr>
        <w:rFonts w:ascii="Wingdings" w:hAnsi="Wingdings" w:hint="default"/>
      </w:rPr>
    </w:lvl>
    <w:lvl w:ilvl="6" w:tplc="08090001" w:tentative="1">
      <w:start w:val="1"/>
      <w:numFmt w:val="bullet"/>
      <w:lvlText w:val=""/>
      <w:lvlJc w:val="left"/>
      <w:pPr>
        <w:ind w:left="5560" w:hanging="360"/>
      </w:pPr>
      <w:rPr>
        <w:rFonts w:ascii="Symbol" w:hAnsi="Symbol" w:hint="default"/>
      </w:rPr>
    </w:lvl>
    <w:lvl w:ilvl="7" w:tplc="08090003" w:tentative="1">
      <w:start w:val="1"/>
      <w:numFmt w:val="bullet"/>
      <w:lvlText w:val="o"/>
      <w:lvlJc w:val="left"/>
      <w:pPr>
        <w:ind w:left="6280" w:hanging="360"/>
      </w:pPr>
      <w:rPr>
        <w:rFonts w:ascii="Courier New" w:hAnsi="Courier New" w:cs="Courier New" w:hint="default"/>
      </w:rPr>
    </w:lvl>
    <w:lvl w:ilvl="8" w:tplc="08090005" w:tentative="1">
      <w:start w:val="1"/>
      <w:numFmt w:val="bullet"/>
      <w:lvlText w:val=""/>
      <w:lvlJc w:val="left"/>
      <w:pPr>
        <w:ind w:left="7000" w:hanging="360"/>
      </w:pPr>
      <w:rPr>
        <w:rFonts w:ascii="Wingdings" w:hAnsi="Wingdings" w:hint="default"/>
      </w:rPr>
    </w:lvl>
  </w:abstractNum>
  <w:abstractNum w:abstractNumId="16" w15:restartNumberingAfterBreak="0">
    <w:nsid w:val="422953E5"/>
    <w:multiLevelType w:val="multilevel"/>
    <w:tmpl w:val="8668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3D5408"/>
    <w:multiLevelType w:val="multilevel"/>
    <w:tmpl w:val="F37C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6F9D2DD1"/>
    <w:multiLevelType w:val="multilevel"/>
    <w:tmpl w:val="A922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FD873E4"/>
    <w:lvl w:ilvl="0" w:tplc="4FDC43C4">
      <w:start w:val="1"/>
      <w:numFmt w:val="bullet"/>
      <w:pStyle w:val="4Bulletedcopyblue"/>
      <w:lvlText w:val=""/>
      <w:lvlPicBulletId w:val="3"/>
      <w:lvlJc w:val="left"/>
      <w:pPr>
        <w:ind w:left="2863"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CC67D8B"/>
    <w:multiLevelType w:val="multilevel"/>
    <w:tmpl w:val="0D92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6B49ED"/>
    <w:multiLevelType w:val="multilevel"/>
    <w:tmpl w:val="BB7E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836A09"/>
    <w:multiLevelType w:val="multilevel"/>
    <w:tmpl w:val="61FA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444813079">
    <w:abstractNumId w:val="24"/>
  </w:num>
  <w:num w:numId="2" w16cid:durableId="1094015315">
    <w:abstractNumId w:val="3"/>
  </w:num>
  <w:num w:numId="3" w16cid:durableId="1087462104">
    <w:abstractNumId w:val="18"/>
  </w:num>
  <w:num w:numId="4" w16cid:durableId="536310977">
    <w:abstractNumId w:val="25"/>
  </w:num>
  <w:num w:numId="5" w16cid:durableId="1049258356">
    <w:abstractNumId w:val="0"/>
  </w:num>
  <w:num w:numId="6" w16cid:durableId="1008797721">
    <w:abstractNumId w:val="7"/>
  </w:num>
  <w:num w:numId="7" w16cid:durableId="1818567049">
    <w:abstractNumId w:val="2"/>
  </w:num>
  <w:num w:numId="8" w16cid:durableId="1364289520">
    <w:abstractNumId w:val="5"/>
  </w:num>
  <w:num w:numId="9" w16cid:durableId="227811602">
    <w:abstractNumId w:val="26"/>
  </w:num>
  <w:num w:numId="10" w16cid:durableId="1823815204">
    <w:abstractNumId w:val="18"/>
  </w:num>
  <w:num w:numId="11" w16cid:durableId="530151605">
    <w:abstractNumId w:val="3"/>
  </w:num>
  <w:num w:numId="12" w16cid:durableId="1109470562">
    <w:abstractNumId w:val="26"/>
  </w:num>
  <w:num w:numId="13" w16cid:durableId="166603370">
    <w:abstractNumId w:val="24"/>
  </w:num>
  <w:num w:numId="14" w16cid:durableId="994263881">
    <w:abstractNumId w:val="25"/>
  </w:num>
  <w:num w:numId="15" w16cid:durableId="1299528940">
    <w:abstractNumId w:val="2"/>
  </w:num>
  <w:num w:numId="16" w16cid:durableId="997735142">
    <w:abstractNumId w:val="5"/>
  </w:num>
  <w:num w:numId="17" w16cid:durableId="1470829659">
    <w:abstractNumId w:val="25"/>
  </w:num>
  <w:num w:numId="18" w16cid:durableId="661200211">
    <w:abstractNumId w:val="12"/>
  </w:num>
  <w:num w:numId="19" w16cid:durableId="781191588">
    <w:abstractNumId w:val="9"/>
  </w:num>
  <w:num w:numId="20" w16cid:durableId="193661119">
    <w:abstractNumId w:val="19"/>
  </w:num>
  <w:num w:numId="21" w16cid:durableId="1311788939">
    <w:abstractNumId w:val="4"/>
  </w:num>
  <w:num w:numId="22" w16cid:durableId="1415205993">
    <w:abstractNumId w:val="21"/>
  </w:num>
  <w:num w:numId="23" w16cid:durableId="2115709996">
    <w:abstractNumId w:val="6"/>
  </w:num>
  <w:num w:numId="24" w16cid:durableId="2113277701">
    <w:abstractNumId w:val="23"/>
  </w:num>
  <w:num w:numId="25" w16cid:durableId="1744133232">
    <w:abstractNumId w:val="11"/>
  </w:num>
  <w:num w:numId="26" w16cid:durableId="1858692291">
    <w:abstractNumId w:val="20"/>
  </w:num>
  <w:num w:numId="27" w16cid:durableId="1195770262">
    <w:abstractNumId w:val="30"/>
  </w:num>
  <w:num w:numId="28" w16cid:durableId="1487353953">
    <w:abstractNumId w:val="1"/>
  </w:num>
  <w:num w:numId="29" w16cid:durableId="1809011247">
    <w:abstractNumId w:val="15"/>
  </w:num>
  <w:num w:numId="30" w16cid:durableId="1517158920">
    <w:abstractNumId w:val="26"/>
  </w:num>
  <w:num w:numId="31" w16cid:durableId="871502852">
    <w:abstractNumId w:val="14"/>
  </w:num>
  <w:num w:numId="32" w16cid:durableId="111631729">
    <w:abstractNumId w:val="8"/>
  </w:num>
  <w:num w:numId="33" w16cid:durableId="516696528">
    <w:abstractNumId w:val="29"/>
  </w:num>
  <w:num w:numId="34" w16cid:durableId="1454516706">
    <w:abstractNumId w:val="16"/>
  </w:num>
  <w:num w:numId="35" w16cid:durableId="1804035090">
    <w:abstractNumId w:val="28"/>
  </w:num>
  <w:num w:numId="36" w16cid:durableId="1309936531">
    <w:abstractNumId w:val="17"/>
  </w:num>
  <w:num w:numId="37" w16cid:durableId="883365957">
    <w:abstractNumId w:val="10"/>
  </w:num>
  <w:num w:numId="38" w16cid:durableId="502858998">
    <w:abstractNumId w:val="13"/>
  </w:num>
  <w:num w:numId="39" w16cid:durableId="345208355">
    <w:abstractNumId w:val="27"/>
  </w:num>
  <w:num w:numId="40" w16cid:durableId="759955663">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58"/>
    <w:rsid w:val="00000975"/>
    <w:rsid w:val="0000266E"/>
    <w:rsid w:val="00002C4C"/>
    <w:rsid w:val="000134C5"/>
    <w:rsid w:val="00015B1A"/>
    <w:rsid w:val="000163FB"/>
    <w:rsid w:val="0002254B"/>
    <w:rsid w:val="0002631B"/>
    <w:rsid w:val="00026691"/>
    <w:rsid w:val="00044997"/>
    <w:rsid w:val="0005413A"/>
    <w:rsid w:val="00080F06"/>
    <w:rsid w:val="00082050"/>
    <w:rsid w:val="000A0D56"/>
    <w:rsid w:val="000A16BB"/>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357C9"/>
    <w:rsid w:val="001429DB"/>
    <w:rsid w:val="00150AE3"/>
    <w:rsid w:val="00150B17"/>
    <w:rsid w:val="00157C06"/>
    <w:rsid w:val="00163840"/>
    <w:rsid w:val="00166910"/>
    <w:rsid w:val="0017045F"/>
    <w:rsid w:val="00175D35"/>
    <w:rsid w:val="001953FB"/>
    <w:rsid w:val="001978C4"/>
    <w:rsid w:val="001B2301"/>
    <w:rsid w:val="001E0378"/>
    <w:rsid w:val="001E33D6"/>
    <w:rsid w:val="001E3CA3"/>
    <w:rsid w:val="001E47FC"/>
    <w:rsid w:val="00207AD6"/>
    <w:rsid w:val="002155C6"/>
    <w:rsid w:val="00216524"/>
    <w:rsid w:val="00235450"/>
    <w:rsid w:val="00262D43"/>
    <w:rsid w:val="00275D5E"/>
    <w:rsid w:val="002867C3"/>
    <w:rsid w:val="002934BA"/>
    <w:rsid w:val="002B04FA"/>
    <w:rsid w:val="002E16E7"/>
    <w:rsid w:val="002E5D89"/>
    <w:rsid w:val="002F4E11"/>
    <w:rsid w:val="002F6455"/>
    <w:rsid w:val="002F6DAC"/>
    <w:rsid w:val="00301D9C"/>
    <w:rsid w:val="00311B5B"/>
    <w:rsid w:val="00311C45"/>
    <w:rsid w:val="003365A2"/>
    <w:rsid w:val="00345A03"/>
    <w:rsid w:val="003504FA"/>
    <w:rsid w:val="00360ECF"/>
    <w:rsid w:val="00375061"/>
    <w:rsid w:val="00376CB1"/>
    <w:rsid w:val="003923B8"/>
    <w:rsid w:val="00392D26"/>
    <w:rsid w:val="0039322C"/>
    <w:rsid w:val="003940EC"/>
    <w:rsid w:val="003A20B2"/>
    <w:rsid w:val="003A425A"/>
    <w:rsid w:val="003B2EB4"/>
    <w:rsid w:val="003C1D02"/>
    <w:rsid w:val="003D7CAF"/>
    <w:rsid w:val="003E6A04"/>
    <w:rsid w:val="003F2BD9"/>
    <w:rsid w:val="003F4637"/>
    <w:rsid w:val="003F6230"/>
    <w:rsid w:val="00413FBB"/>
    <w:rsid w:val="00414D31"/>
    <w:rsid w:val="004216C7"/>
    <w:rsid w:val="00421F1D"/>
    <w:rsid w:val="0043551A"/>
    <w:rsid w:val="004356EA"/>
    <w:rsid w:val="00450BB5"/>
    <w:rsid w:val="0046077F"/>
    <w:rsid w:val="00465755"/>
    <w:rsid w:val="00467033"/>
    <w:rsid w:val="004750A7"/>
    <w:rsid w:val="00481C52"/>
    <w:rsid w:val="004826C9"/>
    <w:rsid w:val="00492175"/>
    <w:rsid w:val="004944EE"/>
    <w:rsid w:val="004A2BD7"/>
    <w:rsid w:val="004B05BB"/>
    <w:rsid w:val="004B3C9A"/>
    <w:rsid w:val="004C0607"/>
    <w:rsid w:val="004F1E5A"/>
    <w:rsid w:val="004F463D"/>
    <w:rsid w:val="004F630F"/>
    <w:rsid w:val="00510ED3"/>
    <w:rsid w:val="00512916"/>
    <w:rsid w:val="00524CCA"/>
    <w:rsid w:val="00524D86"/>
    <w:rsid w:val="0052637B"/>
    <w:rsid w:val="00531C8C"/>
    <w:rsid w:val="00543D26"/>
    <w:rsid w:val="00546EF7"/>
    <w:rsid w:val="005522BB"/>
    <w:rsid w:val="00564CD3"/>
    <w:rsid w:val="005713E1"/>
    <w:rsid w:val="00573834"/>
    <w:rsid w:val="00574B25"/>
    <w:rsid w:val="00576725"/>
    <w:rsid w:val="005828A9"/>
    <w:rsid w:val="0058454C"/>
    <w:rsid w:val="00584A10"/>
    <w:rsid w:val="00587CEA"/>
    <w:rsid w:val="00590890"/>
    <w:rsid w:val="005956EC"/>
    <w:rsid w:val="00597ED1"/>
    <w:rsid w:val="005B0AEC"/>
    <w:rsid w:val="005B1D35"/>
    <w:rsid w:val="005B33AE"/>
    <w:rsid w:val="005B4650"/>
    <w:rsid w:val="005B4C7C"/>
    <w:rsid w:val="005B7ADF"/>
    <w:rsid w:val="005B7C99"/>
    <w:rsid w:val="005C66E9"/>
    <w:rsid w:val="005D18B0"/>
    <w:rsid w:val="005D4928"/>
    <w:rsid w:val="00605614"/>
    <w:rsid w:val="0061605D"/>
    <w:rsid w:val="00625D17"/>
    <w:rsid w:val="0062626B"/>
    <w:rsid w:val="00626771"/>
    <w:rsid w:val="00626EDA"/>
    <w:rsid w:val="00651010"/>
    <w:rsid w:val="00651330"/>
    <w:rsid w:val="0065571E"/>
    <w:rsid w:val="00664DAF"/>
    <w:rsid w:val="006663E5"/>
    <w:rsid w:val="00670A2D"/>
    <w:rsid w:val="00680CD2"/>
    <w:rsid w:val="00691CC0"/>
    <w:rsid w:val="006A4D12"/>
    <w:rsid w:val="006B71E6"/>
    <w:rsid w:val="006D240C"/>
    <w:rsid w:val="006D5306"/>
    <w:rsid w:val="006F569D"/>
    <w:rsid w:val="006F7E8A"/>
    <w:rsid w:val="00704DD9"/>
    <w:rsid w:val="007070A1"/>
    <w:rsid w:val="00710971"/>
    <w:rsid w:val="00714BAE"/>
    <w:rsid w:val="0071574F"/>
    <w:rsid w:val="007254C9"/>
    <w:rsid w:val="0072620F"/>
    <w:rsid w:val="00730E8C"/>
    <w:rsid w:val="00735B7D"/>
    <w:rsid w:val="00737789"/>
    <w:rsid w:val="00737F5A"/>
    <w:rsid w:val="00740AC8"/>
    <w:rsid w:val="00754AEE"/>
    <w:rsid w:val="00754F4F"/>
    <w:rsid w:val="00755283"/>
    <w:rsid w:val="007618CA"/>
    <w:rsid w:val="00762444"/>
    <w:rsid w:val="00774335"/>
    <w:rsid w:val="00785BEE"/>
    <w:rsid w:val="007A03B3"/>
    <w:rsid w:val="007A674C"/>
    <w:rsid w:val="007C5AC9"/>
    <w:rsid w:val="007D268D"/>
    <w:rsid w:val="007D66DD"/>
    <w:rsid w:val="007E0C97"/>
    <w:rsid w:val="007E217D"/>
    <w:rsid w:val="007E6128"/>
    <w:rsid w:val="007F2F4C"/>
    <w:rsid w:val="007F76C8"/>
    <w:rsid w:val="007F788B"/>
    <w:rsid w:val="00802510"/>
    <w:rsid w:val="00805A94"/>
    <w:rsid w:val="0080784C"/>
    <w:rsid w:val="008116A6"/>
    <w:rsid w:val="00816A68"/>
    <w:rsid w:val="00817731"/>
    <w:rsid w:val="008472C3"/>
    <w:rsid w:val="00874C73"/>
    <w:rsid w:val="00876C37"/>
    <w:rsid w:val="00877394"/>
    <w:rsid w:val="00884117"/>
    <w:rsid w:val="00887DB6"/>
    <w:rsid w:val="008941E7"/>
    <w:rsid w:val="00897BB7"/>
    <w:rsid w:val="008A66FE"/>
    <w:rsid w:val="008B4580"/>
    <w:rsid w:val="008C1253"/>
    <w:rsid w:val="008E591B"/>
    <w:rsid w:val="008F4BB1"/>
    <w:rsid w:val="008F744A"/>
    <w:rsid w:val="009121FC"/>
    <w:rsid w:val="009122BB"/>
    <w:rsid w:val="00927378"/>
    <w:rsid w:val="0093191F"/>
    <w:rsid w:val="00941C17"/>
    <w:rsid w:val="0094695B"/>
    <w:rsid w:val="00957950"/>
    <w:rsid w:val="0096062B"/>
    <w:rsid w:val="009616D7"/>
    <w:rsid w:val="0096719A"/>
    <w:rsid w:val="0099114F"/>
    <w:rsid w:val="009A267F"/>
    <w:rsid w:val="009A448F"/>
    <w:rsid w:val="009B1F2D"/>
    <w:rsid w:val="009B5AEA"/>
    <w:rsid w:val="009C4430"/>
    <w:rsid w:val="009D1474"/>
    <w:rsid w:val="009E0BA1"/>
    <w:rsid w:val="009E331F"/>
    <w:rsid w:val="009E71A1"/>
    <w:rsid w:val="009E7706"/>
    <w:rsid w:val="009F0C96"/>
    <w:rsid w:val="009F66A8"/>
    <w:rsid w:val="00A13800"/>
    <w:rsid w:val="00A3189A"/>
    <w:rsid w:val="00A466EE"/>
    <w:rsid w:val="00A6266A"/>
    <w:rsid w:val="00A62B49"/>
    <w:rsid w:val="00A91D2D"/>
    <w:rsid w:val="00AA1296"/>
    <w:rsid w:val="00AA2F98"/>
    <w:rsid w:val="00AA5354"/>
    <w:rsid w:val="00AA6C19"/>
    <w:rsid w:val="00AA6E73"/>
    <w:rsid w:val="00AC548B"/>
    <w:rsid w:val="00AD078E"/>
    <w:rsid w:val="00AD2EED"/>
    <w:rsid w:val="00AD3666"/>
    <w:rsid w:val="00AE33B1"/>
    <w:rsid w:val="00AF4837"/>
    <w:rsid w:val="00B00652"/>
    <w:rsid w:val="00B02F21"/>
    <w:rsid w:val="00B337C4"/>
    <w:rsid w:val="00B4263C"/>
    <w:rsid w:val="00B46BC6"/>
    <w:rsid w:val="00B52B03"/>
    <w:rsid w:val="00B5559F"/>
    <w:rsid w:val="00B6679E"/>
    <w:rsid w:val="00B67003"/>
    <w:rsid w:val="00B84558"/>
    <w:rsid w:val="00B846C2"/>
    <w:rsid w:val="00B8707D"/>
    <w:rsid w:val="00B95F60"/>
    <w:rsid w:val="00BB0413"/>
    <w:rsid w:val="00BC768E"/>
    <w:rsid w:val="00BD4789"/>
    <w:rsid w:val="00BE37F6"/>
    <w:rsid w:val="00BE3E54"/>
    <w:rsid w:val="00BE4B46"/>
    <w:rsid w:val="00BE4E54"/>
    <w:rsid w:val="00BE55DF"/>
    <w:rsid w:val="00BE72D9"/>
    <w:rsid w:val="00BE742A"/>
    <w:rsid w:val="00BE7CEC"/>
    <w:rsid w:val="00C057CF"/>
    <w:rsid w:val="00C1643E"/>
    <w:rsid w:val="00C31397"/>
    <w:rsid w:val="00C4731F"/>
    <w:rsid w:val="00C51BC0"/>
    <w:rsid w:val="00C51C6A"/>
    <w:rsid w:val="00C533A4"/>
    <w:rsid w:val="00C73A60"/>
    <w:rsid w:val="00C80D45"/>
    <w:rsid w:val="00C8314B"/>
    <w:rsid w:val="00C91F46"/>
    <w:rsid w:val="00C959D3"/>
    <w:rsid w:val="00CA2014"/>
    <w:rsid w:val="00CA4A50"/>
    <w:rsid w:val="00CC3858"/>
    <w:rsid w:val="00CC51B6"/>
    <w:rsid w:val="00CC563E"/>
    <w:rsid w:val="00CC6F7B"/>
    <w:rsid w:val="00CD23C4"/>
    <w:rsid w:val="00CD2BC6"/>
    <w:rsid w:val="00CD3E0D"/>
    <w:rsid w:val="00CF3FD7"/>
    <w:rsid w:val="00CF553F"/>
    <w:rsid w:val="00D11C7E"/>
    <w:rsid w:val="00D13953"/>
    <w:rsid w:val="00D13B66"/>
    <w:rsid w:val="00D143DB"/>
    <w:rsid w:val="00D178E1"/>
    <w:rsid w:val="00D342A7"/>
    <w:rsid w:val="00D36511"/>
    <w:rsid w:val="00D40CF7"/>
    <w:rsid w:val="00D508B4"/>
    <w:rsid w:val="00D62091"/>
    <w:rsid w:val="00D76807"/>
    <w:rsid w:val="00D86752"/>
    <w:rsid w:val="00D95279"/>
    <w:rsid w:val="00D95FA0"/>
    <w:rsid w:val="00DA43DE"/>
    <w:rsid w:val="00DA5725"/>
    <w:rsid w:val="00DA6DC5"/>
    <w:rsid w:val="00DA7F11"/>
    <w:rsid w:val="00DC28D6"/>
    <w:rsid w:val="00DC3A24"/>
    <w:rsid w:val="00DC4C0F"/>
    <w:rsid w:val="00DC5FAC"/>
    <w:rsid w:val="00DE2695"/>
    <w:rsid w:val="00DE3190"/>
    <w:rsid w:val="00DF66B4"/>
    <w:rsid w:val="00DF72A5"/>
    <w:rsid w:val="00E00085"/>
    <w:rsid w:val="00E15D2B"/>
    <w:rsid w:val="00E17BD3"/>
    <w:rsid w:val="00E2190D"/>
    <w:rsid w:val="00E24FDF"/>
    <w:rsid w:val="00E3210F"/>
    <w:rsid w:val="00E36879"/>
    <w:rsid w:val="00E53E18"/>
    <w:rsid w:val="00E5652D"/>
    <w:rsid w:val="00E647DF"/>
    <w:rsid w:val="00E70F76"/>
    <w:rsid w:val="00E739B2"/>
    <w:rsid w:val="00E763E4"/>
    <w:rsid w:val="00E82606"/>
    <w:rsid w:val="00E9136B"/>
    <w:rsid w:val="00EA516F"/>
    <w:rsid w:val="00EB6F68"/>
    <w:rsid w:val="00EC24CF"/>
    <w:rsid w:val="00EC6A96"/>
    <w:rsid w:val="00EF22F0"/>
    <w:rsid w:val="00EF5F5D"/>
    <w:rsid w:val="00EF631F"/>
    <w:rsid w:val="00F02A4E"/>
    <w:rsid w:val="00F03E85"/>
    <w:rsid w:val="00F06FC2"/>
    <w:rsid w:val="00F139E0"/>
    <w:rsid w:val="00F24649"/>
    <w:rsid w:val="00F25DDD"/>
    <w:rsid w:val="00F3481A"/>
    <w:rsid w:val="00F44055"/>
    <w:rsid w:val="00F519DC"/>
    <w:rsid w:val="00F56254"/>
    <w:rsid w:val="00F61212"/>
    <w:rsid w:val="00F7245E"/>
    <w:rsid w:val="00F82220"/>
    <w:rsid w:val="00F84228"/>
    <w:rsid w:val="00F87D6D"/>
    <w:rsid w:val="00F909DE"/>
    <w:rsid w:val="00F9563C"/>
    <w:rsid w:val="00F97695"/>
    <w:rsid w:val="00FA4EC5"/>
    <w:rsid w:val="00FB70B7"/>
    <w:rsid w:val="00FC35D4"/>
    <w:rsid w:val="00FE3229"/>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021A9D"/>
  <w15:chartTrackingRefBased/>
  <w15:docId w15:val="{84DB8E8F-F7AF-446D-950A-B3D529F6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901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47853422">
      <w:bodyDiv w:val="1"/>
      <w:marLeft w:val="0"/>
      <w:marRight w:val="0"/>
      <w:marTop w:val="0"/>
      <w:marBottom w:val="0"/>
      <w:divBdr>
        <w:top w:val="none" w:sz="0" w:space="0" w:color="auto"/>
        <w:left w:val="none" w:sz="0" w:space="0" w:color="auto"/>
        <w:bottom w:val="none" w:sz="0" w:space="0" w:color="auto"/>
        <w:right w:val="none" w:sz="0" w:space="0" w:color="auto"/>
      </w:divBdr>
    </w:div>
    <w:div w:id="20553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8D390DE-7288-4511-B13E-8B90A6D12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6</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1245239</vt:i4>
      </vt:variant>
      <vt:variant>
        <vt:i4>59</vt:i4>
      </vt:variant>
      <vt:variant>
        <vt:i4>0</vt:i4>
      </vt:variant>
      <vt:variant>
        <vt:i4>5</vt:i4>
      </vt:variant>
      <vt:variant>
        <vt:lpwstr/>
      </vt:variant>
      <vt:variant>
        <vt:lpwstr>_Toc15655753</vt:lpwstr>
      </vt:variant>
      <vt:variant>
        <vt:i4>1179703</vt:i4>
      </vt:variant>
      <vt:variant>
        <vt:i4>53</vt:i4>
      </vt:variant>
      <vt:variant>
        <vt:i4>0</vt:i4>
      </vt:variant>
      <vt:variant>
        <vt:i4>5</vt:i4>
      </vt:variant>
      <vt:variant>
        <vt:lpwstr/>
      </vt:variant>
      <vt:variant>
        <vt:lpwstr>_Toc15655752</vt:lpwstr>
      </vt:variant>
      <vt:variant>
        <vt:i4>1114167</vt:i4>
      </vt:variant>
      <vt:variant>
        <vt:i4>47</vt:i4>
      </vt:variant>
      <vt:variant>
        <vt:i4>0</vt:i4>
      </vt:variant>
      <vt:variant>
        <vt:i4>5</vt:i4>
      </vt:variant>
      <vt:variant>
        <vt:lpwstr/>
      </vt:variant>
      <vt:variant>
        <vt:lpwstr>_Toc15655751</vt:lpwstr>
      </vt:variant>
      <vt:variant>
        <vt:i4>1048631</vt:i4>
      </vt:variant>
      <vt:variant>
        <vt:i4>41</vt:i4>
      </vt:variant>
      <vt:variant>
        <vt:i4>0</vt:i4>
      </vt:variant>
      <vt:variant>
        <vt:i4>5</vt:i4>
      </vt:variant>
      <vt:variant>
        <vt:lpwstr/>
      </vt:variant>
      <vt:variant>
        <vt:lpwstr>_Toc15655750</vt:lpwstr>
      </vt:variant>
      <vt:variant>
        <vt:i4>1638454</vt:i4>
      </vt:variant>
      <vt:variant>
        <vt:i4>35</vt:i4>
      </vt:variant>
      <vt:variant>
        <vt:i4>0</vt:i4>
      </vt:variant>
      <vt:variant>
        <vt:i4>5</vt:i4>
      </vt:variant>
      <vt:variant>
        <vt:lpwstr/>
      </vt:variant>
      <vt:variant>
        <vt:lpwstr>_Toc15655749</vt:lpwstr>
      </vt:variant>
      <vt:variant>
        <vt:i4>1572918</vt:i4>
      </vt:variant>
      <vt:variant>
        <vt:i4>29</vt:i4>
      </vt:variant>
      <vt:variant>
        <vt:i4>0</vt:i4>
      </vt:variant>
      <vt:variant>
        <vt:i4>5</vt:i4>
      </vt:variant>
      <vt:variant>
        <vt:lpwstr/>
      </vt:variant>
      <vt:variant>
        <vt:lpwstr>_Toc15655748</vt:lpwstr>
      </vt:variant>
      <vt:variant>
        <vt:i4>1507382</vt:i4>
      </vt:variant>
      <vt:variant>
        <vt:i4>23</vt:i4>
      </vt:variant>
      <vt:variant>
        <vt:i4>0</vt:i4>
      </vt:variant>
      <vt:variant>
        <vt:i4>5</vt:i4>
      </vt:variant>
      <vt:variant>
        <vt:lpwstr/>
      </vt:variant>
      <vt:variant>
        <vt:lpwstr>_Toc15655747</vt:lpwstr>
      </vt:variant>
      <vt:variant>
        <vt:i4>1441846</vt:i4>
      </vt:variant>
      <vt:variant>
        <vt:i4>17</vt:i4>
      </vt:variant>
      <vt:variant>
        <vt:i4>0</vt:i4>
      </vt:variant>
      <vt:variant>
        <vt:i4>5</vt:i4>
      </vt:variant>
      <vt:variant>
        <vt:lpwstr/>
      </vt:variant>
      <vt:variant>
        <vt:lpwstr>_Toc15655746</vt:lpwstr>
      </vt:variant>
      <vt:variant>
        <vt:i4>1376310</vt:i4>
      </vt:variant>
      <vt:variant>
        <vt:i4>11</vt:i4>
      </vt:variant>
      <vt:variant>
        <vt:i4>0</vt:i4>
      </vt:variant>
      <vt:variant>
        <vt:i4>5</vt:i4>
      </vt:variant>
      <vt:variant>
        <vt:lpwstr/>
      </vt:variant>
      <vt:variant>
        <vt:lpwstr>_Toc15655745</vt:lpwstr>
      </vt:variant>
      <vt:variant>
        <vt:i4>1310774</vt:i4>
      </vt:variant>
      <vt:variant>
        <vt:i4>5</vt:i4>
      </vt:variant>
      <vt:variant>
        <vt:i4>0</vt:i4>
      </vt:variant>
      <vt:variant>
        <vt:i4>5</vt:i4>
      </vt:variant>
      <vt:variant>
        <vt:lpwstr/>
      </vt:variant>
      <vt:variant>
        <vt:lpwstr>_Toc15655744</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Mrs C Dawes</cp:lastModifiedBy>
  <cp:revision>2</cp:revision>
  <cp:lastPrinted>2019-06-04T10:18:00Z</cp:lastPrinted>
  <dcterms:created xsi:type="dcterms:W3CDTF">2025-09-24T13:03:00Z</dcterms:created>
  <dcterms:modified xsi:type="dcterms:W3CDTF">2025-09-24T13:03:00Z</dcterms:modified>
</cp:coreProperties>
</file>